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装配式建筑部品部件产业链梳理分类参考表</w:t>
      </w:r>
    </w:p>
    <w:tbl>
      <w:tblPr>
        <w:tblStyle w:val="4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915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br w:type="page"/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类  型</w:t>
            </w:r>
          </w:p>
        </w:tc>
        <w:tc>
          <w:tcPr>
            <w:tcW w:w="2915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所属类别</w:t>
            </w:r>
          </w:p>
        </w:tc>
        <w:tc>
          <w:tcPr>
            <w:tcW w:w="5317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产品种类举例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spacing w:line="340" w:lineRule="exact"/>
              <w:ind w:left="-108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混凝土结构</w:t>
            </w: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部品部件生产企业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叠合板、叠合梁、预制柱、预制楼梯、预制墙板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生产设备供应商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预制构件生产线（布料机、振动台、模台、蒸养窑等）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生产主要材料供应商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模具（生产）、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钢筋桁架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生产施工材料供应商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套筒、灌浆料、防水密封胶、保温连接件、预埋吊钉、垫块、脱模剂、模板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预制构件安装机具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安装吊具、支撑架、塔机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轻质隔墙供应商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加气混凝土、改性石膏板、灰渣板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钢结构</w:t>
            </w: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钢结构生产厂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钢结构部品部件制造厂、轻钢结构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钢结构质量检测单位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材料、焊接质量检测单位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钢结构辅材企业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钢板、焊接材料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钢结构设备供应商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焊机、下料机、端洗机、除锈机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钢结构涂装防腐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油漆材料、防腐材料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木结构</w:t>
            </w: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木结构构件生产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木结构部品部件加工制造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生产厂设备供应商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下料机、刨料机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木材原材料企业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木材加工、进口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木材防腐涂装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油漆涂装、防腐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装配式装修</w:t>
            </w: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装配式装修材料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墙面、地面、天花等各类装配式装修材料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集成卫生间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整体式安装卫生间部品部件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集成厨房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整体式安装厨房部品部件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装配式设备管线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同层排水、管线分离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装配式安装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采用装配式工艺进行设备安装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装配式门窗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新型节能门窗、玻璃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装配式幕墙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单元式幕墙、型材龙骨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服务类</w:t>
            </w: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技术咨询单位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政策技术咨询、基地投建运营服务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质量检测单位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部件部品质量检测单位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15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信息化管理技术</w:t>
            </w:r>
          </w:p>
        </w:tc>
        <w:tc>
          <w:tcPr>
            <w:tcW w:w="5317" w:type="dxa"/>
            <w:vAlign w:val="center"/>
          </w:tcPr>
          <w:p>
            <w:pPr>
              <w:spacing w:line="340" w:lineRule="exact"/>
              <w:ind w:left="17" w:hanging="17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软件供应商 </w:t>
            </w:r>
          </w:p>
        </w:tc>
      </w:tr>
    </w:tbl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四川省装配式建筑部品部件及配套建材企业信息表</w:t>
      </w:r>
    </w:p>
    <w:tbl>
      <w:tblPr>
        <w:tblStyle w:val="4"/>
        <w:tblW w:w="8413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551"/>
        <w:gridCol w:w="1744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12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企业名称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地  址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12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企业信用代码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企业法人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2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注册资本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企业专业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2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  质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2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占地面积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厂房面积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2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年产能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年产值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12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企业联系人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06" w:type="dxa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13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生产线介绍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13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13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技术成果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413" w:type="dxa"/>
            <w:gridSpan w:val="4"/>
          </w:tcPr>
          <w:p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企业荣誉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p>
      <w:pPr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shd w:val="clear" w:color="auto" w:fill="FFFFFF"/>
        </w:rPr>
        <w:t>装配式建筑部品部件及配套建材企业汇总表</w:t>
      </w:r>
    </w:p>
    <w:p>
      <w:pPr>
        <w:widowControl/>
        <w:ind w:left="697" w:hanging="697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市（州）：                                                填报人员：           联系电话：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7"/>
        <w:gridCol w:w="1703"/>
        <w:gridCol w:w="1935"/>
        <w:gridCol w:w="1815"/>
        <w:gridCol w:w="2235"/>
        <w:gridCol w:w="2080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gridSpan w:val="2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序号</w:t>
            </w:r>
          </w:p>
        </w:tc>
        <w:tc>
          <w:tcPr>
            <w:tcW w:w="1703" w:type="dxa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企业名称</w:t>
            </w:r>
          </w:p>
        </w:tc>
        <w:tc>
          <w:tcPr>
            <w:tcW w:w="1935" w:type="dxa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所属类别</w:t>
            </w:r>
          </w:p>
        </w:tc>
        <w:tc>
          <w:tcPr>
            <w:tcW w:w="1815" w:type="dxa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主要产品</w:t>
            </w:r>
          </w:p>
        </w:tc>
        <w:tc>
          <w:tcPr>
            <w:tcW w:w="2235" w:type="dxa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产品性能</w:t>
            </w:r>
          </w:p>
        </w:tc>
        <w:tc>
          <w:tcPr>
            <w:tcW w:w="2080" w:type="dxa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地址</w:t>
            </w:r>
          </w:p>
        </w:tc>
        <w:tc>
          <w:tcPr>
            <w:tcW w:w="1772" w:type="dxa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联系人</w:t>
            </w:r>
          </w:p>
        </w:tc>
        <w:tc>
          <w:tcPr>
            <w:tcW w:w="1772" w:type="dxa"/>
          </w:tcPr>
          <w:p>
            <w:pPr>
              <w:widowControl/>
              <w:jc w:val="center"/>
              <w:rPr>
                <w:rFonts w:ascii="楷体_GB2312" w:hAnsi="楷体" w:eastAsia="楷体_GB2312" w:cs="楷体"/>
                <w:b/>
                <w:sz w:val="28"/>
                <w:szCs w:val="28"/>
              </w:rPr>
            </w:pPr>
            <w:r>
              <w:rPr>
                <w:rFonts w:hint="eastAsia" w:ascii="楷体_GB2312" w:hAnsi="楷体" w:eastAsia="楷体_GB2312" w:cs="楷体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4" w:type="dxa"/>
            <w:gridSpan w:val="9"/>
            <w:shd w:val="clear" w:color="auto" w:fill="7E7E7E" w:themeFill="background1" w:themeFillShade="7F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混凝土结构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4" w:type="dxa"/>
            <w:gridSpan w:val="9"/>
            <w:shd w:val="clear" w:color="auto" w:fill="7E7E7E" w:themeFill="background1" w:themeFillShade="7F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74" w:type="dxa"/>
            <w:gridSpan w:val="9"/>
            <w:shd w:val="clear" w:color="auto" w:fill="7E7E7E" w:themeFill="background1" w:themeFillShade="7F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木结构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shd w:val="clear" w:color="auto" w:fill="7E7E7E" w:themeFill="background1" w:themeFillShade="7F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装配式装修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9"/>
            <w:shd w:val="clear" w:color="auto" w:fill="7E7E7E" w:themeFill="background1" w:themeFillShade="7F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>
            <w:pPr>
              <w:widowControl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  <w:gridSpan w:val="2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>
            <w:pPr>
              <w:widowControl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C0B35"/>
    <w:rsid w:val="000B61DD"/>
    <w:rsid w:val="00100117"/>
    <w:rsid w:val="00115D87"/>
    <w:rsid w:val="001547F1"/>
    <w:rsid w:val="00164A4C"/>
    <w:rsid w:val="001D6AFB"/>
    <w:rsid w:val="001D7642"/>
    <w:rsid w:val="00211FEA"/>
    <w:rsid w:val="00212330"/>
    <w:rsid w:val="00217F46"/>
    <w:rsid w:val="002502B0"/>
    <w:rsid w:val="00266BE4"/>
    <w:rsid w:val="00304983"/>
    <w:rsid w:val="003130C2"/>
    <w:rsid w:val="00334150"/>
    <w:rsid w:val="00336D6C"/>
    <w:rsid w:val="00356320"/>
    <w:rsid w:val="003729FB"/>
    <w:rsid w:val="00372E5B"/>
    <w:rsid w:val="003A2927"/>
    <w:rsid w:val="003D0F09"/>
    <w:rsid w:val="003F21DF"/>
    <w:rsid w:val="0043208F"/>
    <w:rsid w:val="00434E6F"/>
    <w:rsid w:val="004614B7"/>
    <w:rsid w:val="00486895"/>
    <w:rsid w:val="005547CF"/>
    <w:rsid w:val="00580D94"/>
    <w:rsid w:val="005B35FE"/>
    <w:rsid w:val="005D145F"/>
    <w:rsid w:val="005F7B41"/>
    <w:rsid w:val="00644987"/>
    <w:rsid w:val="00647911"/>
    <w:rsid w:val="00657B87"/>
    <w:rsid w:val="006E690A"/>
    <w:rsid w:val="00703851"/>
    <w:rsid w:val="00707AFE"/>
    <w:rsid w:val="00795149"/>
    <w:rsid w:val="007A15D9"/>
    <w:rsid w:val="007B162A"/>
    <w:rsid w:val="007B3453"/>
    <w:rsid w:val="007C77A5"/>
    <w:rsid w:val="007F7C39"/>
    <w:rsid w:val="008270BD"/>
    <w:rsid w:val="008333F1"/>
    <w:rsid w:val="00857C64"/>
    <w:rsid w:val="00864CB5"/>
    <w:rsid w:val="00877562"/>
    <w:rsid w:val="008B07B2"/>
    <w:rsid w:val="008E4BFA"/>
    <w:rsid w:val="008E5144"/>
    <w:rsid w:val="00936E95"/>
    <w:rsid w:val="009F3D38"/>
    <w:rsid w:val="00A01C12"/>
    <w:rsid w:val="00A06387"/>
    <w:rsid w:val="00A65E50"/>
    <w:rsid w:val="00A67AD6"/>
    <w:rsid w:val="00A816A3"/>
    <w:rsid w:val="00A95639"/>
    <w:rsid w:val="00B115D2"/>
    <w:rsid w:val="00B26317"/>
    <w:rsid w:val="00B30FF3"/>
    <w:rsid w:val="00B31A14"/>
    <w:rsid w:val="00B376A8"/>
    <w:rsid w:val="00B471BC"/>
    <w:rsid w:val="00B964AE"/>
    <w:rsid w:val="00B97434"/>
    <w:rsid w:val="00BD5389"/>
    <w:rsid w:val="00BE20AC"/>
    <w:rsid w:val="00C33F2F"/>
    <w:rsid w:val="00C431EA"/>
    <w:rsid w:val="00C812A1"/>
    <w:rsid w:val="00CC12A8"/>
    <w:rsid w:val="00D102A7"/>
    <w:rsid w:val="00D31BA9"/>
    <w:rsid w:val="00D4314C"/>
    <w:rsid w:val="00DF2439"/>
    <w:rsid w:val="00E42C5A"/>
    <w:rsid w:val="00E82D3D"/>
    <w:rsid w:val="00E94E7C"/>
    <w:rsid w:val="00EC5877"/>
    <w:rsid w:val="00F60A6E"/>
    <w:rsid w:val="00FA5A81"/>
    <w:rsid w:val="00FD0D8C"/>
    <w:rsid w:val="0412676D"/>
    <w:rsid w:val="25713E45"/>
    <w:rsid w:val="2D0A4D4B"/>
    <w:rsid w:val="375D7D10"/>
    <w:rsid w:val="3BB46690"/>
    <w:rsid w:val="3D6C0B35"/>
    <w:rsid w:val="5CA60646"/>
    <w:rsid w:val="5F5F3994"/>
    <w:rsid w:val="6ED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HTML Definition"/>
    <w:basedOn w:val="6"/>
    <w:uiPriority w:val="0"/>
    <w:rPr>
      <w:i/>
    </w:rPr>
  </w:style>
  <w:style w:type="character" w:styleId="9">
    <w:name w:val="HTML Variable"/>
    <w:basedOn w:val="6"/>
    <w:uiPriority w:val="0"/>
    <w:rPr>
      <w:i/>
    </w:rPr>
  </w:style>
  <w:style w:type="character" w:styleId="10">
    <w:name w:val="Hyperlink"/>
    <w:basedOn w:val="6"/>
    <w:uiPriority w:val="0"/>
    <w:rPr>
      <w:color w:val="000000"/>
      <w:u w:val="none"/>
    </w:rPr>
  </w:style>
  <w:style w:type="character" w:styleId="11">
    <w:name w:val="HTML Code"/>
    <w:basedOn w:val="6"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  <w:rPr>
      <w:i/>
    </w:rPr>
  </w:style>
  <w:style w:type="character" w:customStyle="1" w:styleId="13">
    <w:name w:val="font"/>
    <w:basedOn w:val="6"/>
    <w:uiPriority w:val="0"/>
  </w:style>
  <w:style w:type="character" w:customStyle="1" w:styleId="14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68F8B1-D732-4B21-A242-3BFCC6CFD6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235</Words>
  <Characters>1346</Characters>
  <Lines>11</Lines>
  <Paragraphs>3</Paragraphs>
  <TotalTime>459</TotalTime>
  <ScaleCrop>false</ScaleCrop>
  <LinksUpToDate>false</LinksUpToDate>
  <CharactersWithSpaces>1578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2019-07-12T07:27:00Z</dcterms:created>
  <dc:creator>Administrator</dc:creator>
  <cp:lastModifiedBy>hp</cp:lastModifiedBy>
  <cp:lastPrinted>2019-07-15T01:11:00Z</cp:lastPrinted>
  <dcterms:modified xsi:type="dcterms:W3CDTF">2019-07-31T03:58:02Z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