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color w:val="00000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附件2</w:t>
      </w:r>
    </w:p>
    <w:p>
      <w:pPr>
        <w:spacing w:line="300" w:lineRule="auto"/>
        <w:rPr>
          <w:rFonts w:hint="eastAsia" w:ascii="黑体" w:hAnsi="黑体" w:eastAsia="黑体" w:cs="黑体"/>
          <w:color w:val="000000"/>
          <w:sz w:val="32"/>
          <w:szCs w:val="32"/>
          <w:u w:val="none"/>
        </w:rPr>
      </w:pPr>
    </w:p>
    <w:p>
      <w:pPr>
        <w:spacing w:line="520" w:lineRule="exact"/>
        <w:ind w:firstLine="883" w:firstLineChars="200"/>
        <w:jc w:val="center"/>
        <w:rPr>
          <w:rFonts w:ascii="宋体" w:hAnsi="宋体" w:eastAsia="宋体" w:cs="仿宋"/>
          <w:sz w:val="44"/>
          <w:szCs w:val="44"/>
          <w:u w:val="none"/>
        </w:rPr>
      </w:pPr>
      <w:r>
        <w:rPr>
          <w:rFonts w:eastAsia="宋体"/>
          <w:b/>
          <w:bCs/>
          <w:color w:val="000000"/>
          <w:sz w:val="44"/>
          <w:szCs w:val="44"/>
          <w:u w:val="none"/>
        </w:rPr>
        <w:t>第二十二届中国成都建博会</w:t>
      </w:r>
      <w:r>
        <w:rPr>
          <w:rFonts w:hint="eastAsia" w:eastAsia="宋体"/>
          <w:b/>
          <w:bCs/>
          <w:color w:val="000000"/>
          <w:sz w:val="44"/>
          <w:szCs w:val="44"/>
          <w:u w:val="none"/>
        </w:rPr>
        <w:t>·</w:t>
      </w:r>
      <w:r>
        <w:rPr>
          <w:rFonts w:eastAsia="宋体"/>
          <w:b/>
          <w:bCs/>
          <w:color w:val="000000"/>
          <w:sz w:val="44"/>
          <w:szCs w:val="44"/>
          <w:u w:val="none"/>
        </w:rPr>
        <w:t>2022年4月14—16日</w:t>
      </w:r>
      <w:r>
        <w:rPr>
          <w:rFonts w:hint="eastAsia" w:eastAsia="宋体"/>
          <w:b/>
          <w:bCs/>
          <w:color w:val="000000"/>
          <w:sz w:val="44"/>
          <w:szCs w:val="44"/>
          <w:u w:val="none"/>
        </w:rPr>
        <w:t>·</w:t>
      </w:r>
      <w:r>
        <w:rPr>
          <w:rFonts w:eastAsia="宋体"/>
          <w:b/>
          <w:bCs/>
          <w:color w:val="000000"/>
          <w:sz w:val="44"/>
          <w:szCs w:val="44"/>
          <w:u w:val="none"/>
        </w:rPr>
        <w:t>中国西部国际博览城</w:t>
      </w: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  <w:u w:val="none"/>
        </w:rPr>
      </w:pP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  <w:r>
        <w:rPr>
          <w:rFonts w:ascii="宋体" w:hAnsi="宋体" w:eastAsia="宋体" w:cs="仿宋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114935</wp:posOffset>
            </wp:positionV>
            <wp:extent cx="5347335" cy="3982085"/>
            <wp:effectExtent l="0" t="0" r="5715" b="18415"/>
            <wp:wrapNone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39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eastAsia="宋体"/>
          <w:b/>
          <w:bCs/>
          <w:color w:val="000000"/>
          <w:szCs w:val="24"/>
        </w:rPr>
      </w:pPr>
    </w:p>
    <w:p>
      <w:pPr>
        <w:spacing w:line="520" w:lineRule="exact"/>
        <w:ind w:firstLine="480" w:firstLineChars="200"/>
        <w:rPr>
          <w:rFonts w:ascii="宋体" w:hAnsi="宋体" w:eastAsia="宋体" w:cs="仿宋"/>
          <w:sz w:val="24"/>
          <w:szCs w:val="24"/>
        </w:rPr>
      </w:pPr>
    </w:p>
    <w:p>
      <w:pPr>
        <w:spacing w:line="520" w:lineRule="exact"/>
        <w:ind w:firstLine="600" w:firstLineChars="200"/>
        <w:rPr>
          <w:rFonts w:ascii="宋体" w:hAnsi="宋体" w:eastAsia="宋体" w:cs="仿宋"/>
          <w:sz w:val="30"/>
          <w:szCs w:val="30"/>
        </w:rPr>
      </w:pPr>
    </w:p>
    <w:p>
      <w:pPr>
        <w:jc w:val="left"/>
        <w:rPr>
          <w:rFonts w:hint="default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5267960" cy="7446010"/>
            <wp:effectExtent l="0" t="0" r="8890" b="2540"/>
            <wp:docPr id="8" name="图片 2" descr="a8e6dfe38b7bcf9b527d6ebefc79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a8e6dfe38b7bcf9b527d6ebefc79e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474" w:bottom="1701" w:left="164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sz w:val="28"/>
                        <w:szCs w:val="28"/>
                        <w:u w:val="none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08B0"/>
    <w:rsid w:val="01B10112"/>
    <w:rsid w:val="07034FF5"/>
    <w:rsid w:val="0F35558C"/>
    <w:rsid w:val="0F521470"/>
    <w:rsid w:val="14B63476"/>
    <w:rsid w:val="178A23B6"/>
    <w:rsid w:val="18245CDA"/>
    <w:rsid w:val="189D37DA"/>
    <w:rsid w:val="1C424981"/>
    <w:rsid w:val="1D225CBE"/>
    <w:rsid w:val="2458770A"/>
    <w:rsid w:val="24F75ED1"/>
    <w:rsid w:val="29D320EA"/>
    <w:rsid w:val="2A445BCF"/>
    <w:rsid w:val="2F7F6AA3"/>
    <w:rsid w:val="3066786A"/>
    <w:rsid w:val="30785419"/>
    <w:rsid w:val="333B0608"/>
    <w:rsid w:val="35180944"/>
    <w:rsid w:val="3809239F"/>
    <w:rsid w:val="38477785"/>
    <w:rsid w:val="38690E6F"/>
    <w:rsid w:val="38FB7012"/>
    <w:rsid w:val="43DD7BBF"/>
    <w:rsid w:val="44DE06CF"/>
    <w:rsid w:val="46B6469C"/>
    <w:rsid w:val="4A16173A"/>
    <w:rsid w:val="516F6816"/>
    <w:rsid w:val="5CE114C6"/>
    <w:rsid w:val="5D856DA1"/>
    <w:rsid w:val="60A831E9"/>
    <w:rsid w:val="63740259"/>
    <w:rsid w:val="667B47F2"/>
    <w:rsid w:val="6E827C16"/>
    <w:rsid w:val="71AD1E55"/>
    <w:rsid w:val="73DD6EB1"/>
    <w:rsid w:val="74A52E74"/>
    <w:rsid w:val="790D5459"/>
    <w:rsid w:val="7A5B59AD"/>
    <w:rsid w:val="7BAD2A10"/>
    <w:rsid w:val="7E0F5565"/>
    <w:rsid w:val="7FF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2021-03-03T08:19:00Z</dcterms:created>
  <dc:creator>levno</dc:creator>
  <cp:lastModifiedBy>宇</cp:lastModifiedBy>
  <cp:lastPrinted>2022-01-14T04:09:00Z</cp:lastPrinted>
  <dcterms:modified xsi:type="dcterms:W3CDTF">2022-01-14T08:07:16Z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2FC15275F9C74E94A16EDCABD95EF878</vt:lpwstr>
  </property>
</Properties>
</file>