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装配式建筑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基地申请表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74"/>
        <w:gridCol w:w="1606"/>
        <w:gridCol w:w="1455"/>
        <w:gridCol w:w="1125"/>
        <w:gridCol w:w="1185"/>
        <w:gridCol w:w="97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9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40" w:lineRule="auto"/>
              <w:ind w:firstLine="0" w:firstLineChars="0"/>
              <w:jc w:val="both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单位名称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地    址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邮   编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企业性质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注册资金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职工人数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股权结构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  <w:lang w:eastAsia="zh-CN"/>
              </w:rPr>
              <w:t>申报类型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设计类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施工类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部品部件生产类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装备制造类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科技研发类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7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企业法人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职    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职  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办公电话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手    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传  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联 系 人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电    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传  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7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企业资产总额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净资产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研发人数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生产状况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（装配式建筑业务）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上年营业额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上年净利润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atLeast"/>
          <w:jc w:val="center"/>
        </w:trPr>
        <w:tc>
          <w:tcPr>
            <w:tcW w:w="2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主营业务收入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上年研发投入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0" w:hRule="atLeast"/>
          <w:jc w:val="center"/>
        </w:trPr>
        <w:tc>
          <w:tcPr>
            <w:tcW w:w="9533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二、本企业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发展情况（限1000字）</w:t>
            </w:r>
          </w:p>
        </w:tc>
      </w:tr>
    </w:tbl>
    <w:p>
      <w:pPr>
        <w:keepNext/>
        <w:keepLines/>
        <w:outlineLvl w:val="1"/>
        <w:rPr>
          <w:rFonts w:ascii="仿宋_GB2312" w:hAnsi="Cambria"/>
          <w:bCs/>
          <w:color w:val="000000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fmt="decimal" w:start="5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-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exact"/>
        </w:trPr>
        <w:tc>
          <w:tcPr>
            <w:tcW w:w="9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80" w:lineRule="auto"/>
              <w:rPr>
                <w:rFonts w:ascii="黑体" w:hAnsi="黑体" w:eastAsia="黑体" w:cs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三、申请单位意见：</w:t>
            </w: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36"/>
              </w:rPr>
              <w:t xml:space="preserve">                    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  <w:t xml:space="preserve">负责人：                  </w:t>
            </w:r>
          </w:p>
          <w:p>
            <w:pPr>
              <w:jc w:val="right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  <w:t xml:space="preserve"> （单位盖章）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exact"/>
        </w:trPr>
        <w:tc>
          <w:tcPr>
            <w:tcW w:w="9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80" w:lineRule="auto"/>
              <w:rPr>
                <w:rFonts w:ascii="黑体" w:hAnsi="黑体" w:eastAsia="黑体" w:cs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四、地方住房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城乡建设主管部门意见：</w:t>
            </w:r>
          </w:p>
          <w:p>
            <w:pPr>
              <w:jc w:val="right"/>
              <w:rPr>
                <w:rFonts w:ascii="仿宋" w:hAnsi="仿宋" w:eastAsia="仿宋" w:cs="仿宋_GB2312"/>
                <w:b/>
                <w:color w:val="000000"/>
                <w:sz w:val="28"/>
                <w:szCs w:val="36"/>
              </w:rPr>
            </w:pPr>
          </w:p>
          <w:p>
            <w:pPr>
              <w:jc w:val="right"/>
              <w:rPr>
                <w:rFonts w:ascii="仿宋" w:hAnsi="仿宋" w:eastAsia="仿宋" w:cs="仿宋_GB2312"/>
                <w:b/>
                <w:color w:val="000000"/>
                <w:sz w:val="28"/>
                <w:szCs w:val="36"/>
              </w:rPr>
            </w:pPr>
          </w:p>
          <w:p>
            <w:pPr>
              <w:jc w:val="right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</w:pPr>
          </w:p>
          <w:p>
            <w:pPr>
              <w:jc w:val="right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  <w:t>（单位盖章）    年    月    日</w:t>
            </w:r>
          </w:p>
          <w:p>
            <w:pPr>
              <w:jc w:val="right"/>
              <w:rPr>
                <w:rFonts w:ascii="仿宋" w:hAnsi="仿宋" w:eastAsia="仿宋" w:cs="仿宋_GB2312"/>
                <w:b/>
                <w:color w:val="000000"/>
                <w:sz w:val="28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exact"/>
        </w:trPr>
        <w:tc>
          <w:tcPr>
            <w:tcW w:w="9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 w:after="60" w:line="480" w:lineRule="auto"/>
              <w:rPr>
                <w:rFonts w:ascii="黑体" w:hAnsi="黑体" w:eastAsia="黑体" w:cs="黑体"/>
                <w:bCs/>
                <w:color w:val="00000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五、省（自治区、直辖市）住房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城乡建设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  <w:lang w:eastAsia="zh-CN"/>
              </w:rPr>
              <w:t>主管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36"/>
              </w:rPr>
              <w:t>部门意见：</w:t>
            </w: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spacing w:before="60" w:after="60" w:line="480" w:lineRule="auto"/>
              <w:rPr>
                <w:rFonts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spacing w:before="60" w:after="60" w:line="480" w:lineRule="auto"/>
              <w:rPr>
                <w:rFonts w:hint="eastAsia" w:ascii="仿宋" w:hAnsi="仿宋" w:eastAsia="仿宋"/>
                <w:b/>
                <w:color w:val="000000"/>
                <w:sz w:val="28"/>
                <w:szCs w:val="36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36"/>
              </w:rPr>
              <w:t>（单位盖章）    年    月    日</w:t>
            </w:r>
          </w:p>
        </w:tc>
      </w:tr>
    </w:tbl>
    <w:p>
      <w:r>
        <w:rPr>
          <w:rFonts w:hint="eastAsia"/>
          <w:color w:val="000000"/>
        </w:rPr>
        <w:t>（可附页）</w:t>
      </w: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BPmSEdMAAAAH&#10;AQAADwAAAGRycy9kb3ducmV2LnhtbE2PMU/DMBCFdyT+g3VIbK2TDCVK43SoxMJGQUhsbnyNI+xz&#10;ZLtp8u+5TrDdu3d677v2sHgnZoxpDKSg3BYgkPpgRhoUfH68bmoQKWsy2gVCBSsmOHSPD61uTLjR&#10;O86nPAgOodRoBTbnqZEy9Ra9TtswIbF3CdHrzDIO0kR943DvZFUUO+n1SNxg9YRHi/3P6eoVvCxf&#10;AaeER/y+zH2041q7t1Wp56ey2IPIuOS/Y7jjMzp0zHQOVzJJOAX8SFawKSsQ7FZ1zYvzfdjVILtW&#10;/ufvfgFQSwMEFAAAAAgAh07iQBp2gcnIAQAAmQMAAA4AAABkcnMvZTJvRG9jLnhtbK1TzY7TMBC+&#10;I/EOlu/UaQ+oipquFlWLkBAgLTyA69iNJf/J4zbpC8AbcOLCnefqczB2ku6yXPawl2Q8M/nm+z5P&#10;NjeDNeQkI2jvGrpcVJRIJ3yr3aGh377evVlTAom7lhvvZEPPEujN9vWrTR9qufKdN62MBEEc1H1o&#10;aJdSqBkD0UnLYeGDdFhUPlqe8BgPrI28R3Rr2Kqq3rLexzZELyQAZndjkU6I8TmAXikt5M6Lo5Uu&#10;jahRGp5QEnQ6AN0WtkpJkT4rBTIR01BUmsoTh2C8z0+23fD6EHnotJgo8OdQeKLJcu1w6BVqxxMn&#10;x6j/g7JaRA9epYXwlo1CiiOoYlk98ea+40EWLWg1hKvp8HKw4tPpSyS6xU2gxHGLF375+ePy68/l&#10;93eyzPb0AWrsug/Yl4Z3fsitUx4wmVUPKtr8Rj0E62ju+WquHBIR+aP1ar2usCSwNh8Qhz18HiKk&#10;99JbkoOGRry9Yio/fYQ0ts4teZrzd9oYzPPauH8SiJkzLHMfOeYoDfthIr737Rn19HjxDXW455SY&#10;Dw59zTsyB3EO9nNwDFEfOqS2LLwg3B4Tkijc8oQRdhqMN1bUTduVV+LxuXQ9/FH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T5khHTAAAABwEAAA8AAAAAAAAAAQAgAAAAIgAAAGRycy9kb3ducmV2&#10;LnhtbFBLAQIUABQAAAAIAIdO4kAadoHJ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-238125</wp:posOffset>
              </wp:positionH>
              <wp:positionV relativeFrom="paragraph">
                <wp:posOffset>-6985</wp:posOffset>
              </wp:positionV>
              <wp:extent cx="1127760" cy="2705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  <w:ind w:firstLine="36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8.75pt;margin-top:-0.55pt;height:21.3pt;width:88.8pt;mso-position-horizontal-relative:margin;z-index:251660288;mso-width-relative:page;mso-height-relative:page;" filled="f" stroked="f" coordsize="21600,21600" o:gfxdata="UEsDBAoAAAAAAIdO4kAAAAAAAAAAAAAAAAAEAAAAZHJzL1BLAwQUAAAACACHTuJAxCq7yNcAAAAJ&#10;AQAADwAAAGRycy9kb3ducmV2LnhtbE2PTU/DMAyG70j8h8hI3LYksA0oTSeE4ISE6MqBY9p4bbXG&#10;KU32wb/HO8Httfzo9eN8ffKDOOAU+0AG9FyBQGqC66k18Fm9zu5BxGTJ2SEQGvjBCOvi8iK3mQtH&#10;KvGwSa3gEoqZNdClNGZSxqZDb+M8jEi824bJ28Tj1Eo32SOX+0HeKLWS3vbEFzo74nOHzW6z9wae&#10;vqh86b/f649yW/ZV9aDobbUz5vpKq0cQCU/pD4azPqtDwU512JOLYjAwu71bMspBaxBnYKE41AYW&#10;egmyyOX/D4pfUEsDBBQAAAAIAIdO4kDBAKQ5ugEAAHIDAAAOAAAAZHJzL2Uyb0RvYy54bWytU0tu&#10;2zAQ3RfIHQjuY8oCGheC5QCFkSJA0BZIewCaIi0C/IFDW/IF2ht01U33PZfP0SFtOWm6yaIbajgz&#10;fHzvDbW8Ha0hexlBe9fS+ayiRDrhO+22Lf365e76HSWQuOu48U629CCB3q6u3iyH0Mja9950MhIE&#10;cdAMoaV9SqFhDEQvLYeZD9JhUfloecJt3LIu8gHRrWF1Vd2wwccuRC8kAGbXpyI9I8bXAHqltJBr&#10;L3ZWunRCjdLwhJKg1wHoqrBVSor0SSmQiZiWotJUVrwE401e2WrJm23kodfiTIG/hsILTZZrh5de&#10;oNY8cbKL+h8oq0X04FWaCW/ZSUhxBFXMqxfePPY8yKIFrYZwMR3+H6z4uP8cie5aWlPiuMWBH398&#10;P/78ffz1jdTZniFAg12PAfvS+N6P+GimPGAyqx5VtPmLegjW0dzDxVw5JiLyoXm9WNxgSWCtXlRv&#10;58V99nQ6REgfpLckBy2NOLziKd8/QEIm2Dq15Mucv9PGlAEa91cCG3OGZeonijlK42Y869n47oBy&#10;zL1DK/OzmII4BZsp2IWotz3SKaILJI6ikDk/mzzr5/ty8dOvsv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Cq7yNcAAAAJAQAADwAAAAAAAAABACAAAAAiAAAAZHJzL2Rvd25yZXYueG1sUEsBAhQA&#10;FAAAAAgAh07iQMEApDm6AQAAcgMAAA4AAAAAAAAAAQAgAAAAJg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pStyle w:val="4"/>
                      <w:ind w:firstLine="360"/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000000"/>
    <w:rsid w:val="5225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2022-05-25T09:53:45Z</dcterms:created>
  <dc:creator>神奇的天路</dc:creator>
  <cp:lastModifiedBy>神奇的天路</cp:lastModifiedBy>
  <dcterms:modified xsi:type="dcterms:W3CDTF">2022-05-25T09:54:14Z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48EDDBCD3A294B9D80845C143AA1302F</vt:lpwstr>
  </property>
</Properties>
</file>